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381A" w14:textId="7DF38D90" w:rsidR="002A2999" w:rsidRDefault="002A2999" w:rsidP="002A2999">
      <w:pPr>
        <w:spacing w:after="0"/>
        <w:ind w:right="95"/>
        <w:jc w:val="center"/>
        <w:rPr>
          <w:rFonts w:cstheme="minorHAnsi"/>
          <w:b/>
          <w:bCs/>
          <w:sz w:val="24"/>
          <w:szCs w:val="24"/>
        </w:rPr>
      </w:pPr>
    </w:p>
    <w:p w14:paraId="26100C7B" w14:textId="49785C4B" w:rsidR="00C11BBF" w:rsidRPr="00997C60" w:rsidRDefault="002A2999" w:rsidP="002A2999">
      <w:pPr>
        <w:tabs>
          <w:tab w:val="left" w:pos="2895"/>
        </w:tabs>
        <w:spacing w:after="0" w:line="240" w:lineRule="auto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 xml:space="preserve">               </w:t>
      </w:r>
      <w:r w:rsidR="00021580">
        <w:rPr>
          <w:noProof/>
        </w:rPr>
        <w:drawing>
          <wp:inline distT="0" distB="0" distL="0" distR="0" wp14:anchorId="2357E641" wp14:editId="7E2910B2">
            <wp:extent cx="2609850" cy="1905000"/>
            <wp:effectExtent l="0" t="0" r="0" b="0"/>
            <wp:docPr id="15188966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BBF" w:rsidRPr="00997C60">
        <w:rPr>
          <w:rFonts w:cstheme="minorHAnsi"/>
          <w:b/>
          <w:bCs/>
          <w:sz w:val="72"/>
          <w:szCs w:val="72"/>
        </w:rPr>
        <w:t xml:space="preserve">     </w:t>
      </w:r>
    </w:p>
    <w:p w14:paraId="2A7B3C3A" w14:textId="50BBA366" w:rsidR="002A2999" w:rsidRDefault="002A2999" w:rsidP="00C11BBF">
      <w:pPr>
        <w:tabs>
          <w:tab w:val="left" w:pos="2895"/>
        </w:tabs>
        <w:spacing w:after="0" w:line="240" w:lineRule="auto"/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>Известување</w:t>
      </w:r>
    </w:p>
    <w:p w14:paraId="54C23D6F" w14:textId="77777777" w:rsidR="002A2999" w:rsidRDefault="002A2999" w:rsidP="00C11BBF">
      <w:pPr>
        <w:tabs>
          <w:tab w:val="left" w:pos="2895"/>
        </w:tabs>
        <w:spacing w:after="0" w:line="240" w:lineRule="auto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за неработен ден</w:t>
      </w:r>
    </w:p>
    <w:p w14:paraId="3ABBA64A" w14:textId="5DE488DF" w:rsidR="002A2999" w:rsidRDefault="001740CC" w:rsidP="00C11BBF">
      <w:pPr>
        <w:tabs>
          <w:tab w:val="left" w:pos="2895"/>
        </w:tabs>
        <w:spacing w:after="0"/>
        <w:jc w:val="center"/>
        <w:rPr>
          <w:rFonts w:cstheme="minorHAnsi"/>
          <w:b/>
          <w:bCs/>
          <w:sz w:val="52"/>
          <w:szCs w:val="52"/>
        </w:rPr>
      </w:pPr>
      <w:bookmarkStart w:id="0" w:name="_Hlk147735233"/>
      <w:r>
        <w:rPr>
          <w:rFonts w:cstheme="minorHAnsi"/>
          <w:b/>
          <w:bCs/>
          <w:sz w:val="52"/>
          <w:szCs w:val="52"/>
          <w:shd w:val="clear" w:color="auto" w:fill="FFFFFF"/>
        </w:rPr>
        <w:t>11</w:t>
      </w:r>
      <w:r w:rsidR="002A2999">
        <w:rPr>
          <w:rFonts w:cstheme="minorHAnsi"/>
          <w:b/>
          <w:bCs/>
          <w:sz w:val="52"/>
          <w:szCs w:val="52"/>
          <w:shd w:val="clear" w:color="auto" w:fill="FFFFFF"/>
        </w:rPr>
        <w:t>-</w:t>
      </w:r>
      <w:r>
        <w:rPr>
          <w:rFonts w:cstheme="minorHAnsi"/>
          <w:b/>
          <w:bCs/>
          <w:sz w:val="52"/>
          <w:szCs w:val="52"/>
          <w:shd w:val="clear" w:color="auto" w:fill="FFFFFF"/>
        </w:rPr>
        <w:t>т</w:t>
      </w:r>
      <w:r w:rsidR="002A2999">
        <w:rPr>
          <w:rFonts w:cstheme="minorHAnsi"/>
          <w:b/>
          <w:bCs/>
          <w:sz w:val="52"/>
          <w:szCs w:val="52"/>
          <w:shd w:val="clear" w:color="auto" w:fill="FFFFFF"/>
        </w:rPr>
        <w:t xml:space="preserve">и </w:t>
      </w:r>
      <w:r>
        <w:rPr>
          <w:rFonts w:cstheme="minorHAnsi"/>
          <w:b/>
          <w:bCs/>
          <w:sz w:val="52"/>
          <w:szCs w:val="52"/>
          <w:shd w:val="clear" w:color="auto" w:fill="FFFFFF"/>
        </w:rPr>
        <w:t xml:space="preserve">Октомври </w:t>
      </w:r>
      <w:r w:rsidR="002A2999">
        <w:rPr>
          <w:rFonts w:cstheme="minorHAnsi"/>
          <w:b/>
          <w:bCs/>
          <w:sz w:val="52"/>
          <w:szCs w:val="52"/>
        </w:rPr>
        <w:t>(</w:t>
      </w:r>
      <w:bookmarkEnd w:id="0"/>
      <w:r w:rsidR="00CC1684">
        <w:rPr>
          <w:rFonts w:cstheme="minorHAnsi"/>
          <w:b/>
          <w:bCs/>
          <w:sz w:val="52"/>
          <w:szCs w:val="52"/>
        </w:rPr>
        <w:t>петок</w:t>
      </w:r>
      <w:r w:rsidR="002A2999">
        <w:rPr>
          <w:rFonts w:cstheme="minorHAnsi"/>
          <w:b/>
          <w:bCs/>
          <w:sz w:val="52"/>
          <w:szCs w:val="52"/>
        </w:rPr>
        <w:t xml:space="preserve">) </w:t>
      </w:r>
      <w:r w:rsidR="002A2999">
        <w:rPr>
          <w:rFonts w:cstheme="minorHAnsi"/>
          <w:b/>
          <w:bCs/>
          <w:sz w:val="52"/>
          <w:szCs w:val="52"/>
          <w:shd w:val="clear" w:color="auto" w:fill="FFFFFF"/>
        </w:rPr>
        <w:t>202</w:t>
      </w:r>
      <w:r w:rsidR="00CC1684" w:rsidRPr="00997C60">
        <w:rPr>
          <w:rFonts w:cstheme="minorHAnsi"/>
          <w:b/>
          <w:bCs/>
          <w:sz w:val="52"/>
          <w:szCs w:val="52"/>
          <w:shd w:val="clear" w:color="auto" w:fill="FFFFFF"/>
        </w:rPr>
        <w:t>4</w:t>
      </w:r>
      <w:r w:rsidR="002A2999">
        <w:rPr>
          <w:rFonts w:cstheme="minorHAnsi"/>
          <w:b/>
          <w:bCs/>
          <w:sz w:val="52"/>
          <w:szCs w:val="52"/>
          <w:shd w:val="clear" w:color="auto" w:fill="FFFFFF"/>
        </w:rPr>
        <w:t xml:space="preserve"> година</w:t>
      </w:r>
    </w:p>
    <w:p w14:paraId="4BE72BFD" w14:textId="77777777" w:rsidR="002A2999" w:rsidRDefault="002A2999" w:rsidP="00C11BBF">
      <w:pPr>
        <w:tabs>
          <w:tab w:val="left" w:pos="2895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E8F7135" w14:textId="77777777" w:rsidR="002A2999" w:rsidRDefault="002A2999" w:rsidP="00C11BBF">
      <w:pPr>
        <w:tabs>
          <w:tab w:val="left" w:pos="2895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0A6AA99" w14:textId="0972D991" w:rsidR="002A2999" w:rsidRPr="00997C60" w:rsidRDefault="002A2999" w:rsidP="001740CC">
      <w:pPr>
        <w:tabs>
          <w:tab w:val="left" w:pos="2895"/>
        </w:tabs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Ве известуваме дека по повод празникот ,,</w:t>
      </w:r>
      <w:r w:rsidR="00C552EA" w:rsidRPr="00C552EA">
        <w:rPr>
          <w:rFonts w:ascii="Roboto" w:hAnsi="Roboto"/>
          <w:color w:val="353535"/>
          <w:sz w:val="26"/>
          <w:szCs w:val="26"/>
        </w:rPr>
        <w:t xml:space="preserve"> </w:t>
      </w:r>
      <w:r w:rsidR="001740CC" w:rsidRPr="001740CC">
        <w:rPr>
          <w:rFonts w:cstheme="minorHAnsi"/>
          <w:sz w:val="32"/>
          <w:szCs w:val="32"/>
        </w:rPr>
        <w:t>Ден на народното востание</w:t>
      </w:r>
      <w:r w:rsidRPr="00997C60">
        <w:rPr>
          <w:rFonts w:cstheme="minorHAnsi"/>
          <w:sz w:val="32"/>
          <w:szCs w:val="32"/>
        </w:rPr>
        <w:t>”</w:t>
      </w:r>
      <w:r w:rsidR="001740CC">
        <w:rPr>
          <w:rFonts w:cstheme="minorHAnsi"/>
          <w:sz w:val="32"/>
          <w:szCs w:val="32"/>
        </w:rPr>
        <w:t xml:space="preserve"> </w:t>
      </w:r>
      <w:r w:rsidR="001740CC" w:rsidRPr="001740CC">
        <w:rPr>
          <w:rFonts w:cstheme="minorHAnsi"/>
          <w:sz w:val="32"/>
          <w:szCs w:val="32"/>
        </w:rPr>
        <w:t>11-ти Октомври (</w:t>
      </w:r>
      <w:r w:rsidR="00CC1684">
        <w:rPr>
          <w:rFonts w:cstheme="minorHAnsi"/>
          <w:sz w:val="32"/>
          <w:szCs w:val="32"/>
        </w:rPr>
        <w:t>петок</w:t>
      </w:r>
      <w:r w:rsidR="001740CC">
        <w:rPr>
          <w:rFonts w:cstheme="minorHAnsi"/>
          <w:sz w:val="32"/>
          <w:szCs w:val="32"/>
        </w:rPr>
        <w:t>)</w:t>
      </w:r>
      <w:r>
        <w:rPr>
          <w:rFonts w:cstheme="minorHAnsi"/>
          <w:sz w:val="32"/>
          <w:szCs w:val="32"/>
          <w:shd w:val="clear" w:color="auto" w:fill="FFFFFF"/>
        </w:rPr>
        <w:t>,</w:t>
      </w:r>
      <w:r w:rsidRPr="00997C60">
        <w:rPr>
          <w:rFonts w:cstheme="minorHAnsi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sz w:val="32"/>
          <w:szCs w:val="32"/>
          <w:shd w:val="clear" w:color="auto" w:fill="FFFFFF"/>
        </w:rPr>
        <w:t>е неработен ден за Штедилница ФУЛМ ДОО Скопје</w:t>
      </w:r>
    </w:p>
    <w:p w14:paraId="34EB805B" w14:textId="77777777" w:rsidR="002A2999" w:rsidRDefault="002A2999" w:rsidP="002A2999">
      <w:pPr>
        <w:tabs>
          <w:tab w:val="left" w:pos="2895"/>
        </w:tabs>
        <w:spacing w:after="0"/>
        <w:jc w:val="center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  <w:shd w:val="clear" w:color="auto" w:fill="FFFFFF"/>
        </w:rPr>
        <w:t>(Централата, Филијалите и Шалтерот)</w:t>
      </w:r>
    </w:p>
    <w:p w14:paraId="49A7F58E" w14:textId="77777777" w:rsidR="002A2999" w:rsidRDefault="002A2999" w:rsidP="002A2999">
      <w:pPr>
        <w:tabs>
          <w:tab w:val="left" w:pos="2895"/>
        </w:tabs>
        <w:spacing w:after="0"/>
        <w:rPr>
          <w:rFonts w:cstheme="minorHAnsi"/>
          <w:i/>
          <w:iCs/>
          <w:sz w:val="32"/>
          <w:szCs w:val="32"/>
        </w:rPr>
      </w:pPr>
    </w:p>
    <w:p w14:paraId="4B8421E6" w14:textId="1F0E7003" w:rsidR="002A2999" w:rsidRDefault="002A2999" w:rsidP="002A2999">
      <w:pPr>
        <w:tabs>
          <w:tab w:val="left" w:pos="2895"/>
        </w:tabs>
        <w:spacing w:after="0"/>
        <w:jc w:val="center"/>
        <w:rPr>
          <w:rFonts w:cstheme="minorHAnsi"/>
          <w:i/>
          <w:i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 xml:space="preserve">Продолжуваме со редовна работа на </w:t>
      </w:r>
      <w:r w:rsidR="00C552EA">
        <w:rPr>
          <w:rFonts w:cstheme="minorHAnsi"/>
          <w:i/>
          <w:iCs/>
          <w:sz w:val="32"/>
          <w:szCs w:val="32"/>
        </w:rPr>
        <w:t>1</w:t>
      </w:r>
      <w:r w:rsidR="00CC1684">
        <w:rPr>
          <w:rFonts w:cstheme="minorHAnsi"/>
          <w:i/>
          <w:iCs/>
          <w:sz w:val="32"/>
          <w:szCs w:val="32"/>
        </w:rPr>
        <w:t>4</w:t>
      </w:r>
      <w:r w:rsidR="00C552EA">
        <w:rPr>
          <w:rFonts w:cstheme="minorHAnsi"/>
          <w:i/>
          <w:iCs/>
          <w:sz w:val="32"/>
          <w:szCs w:val="32"/>
        </w:rPr>
        <w:t>-ти</w:t>
      </w:r>
      <w:r>
        <w:rPr>
          <w:rFonts w:cstheme="minorHAnsi"/>
          <w:i/>
          <w:iCs/>
          <w:sz w:val="32"/>
          <w:szCs w:val="32"/>
        </w:rPr>
        <w:t xml:space="preserve"> (</w:t>
      </w:r>
      <w:r w:rsidR="00CC1684">
        <w:rPr>
          <w:rFonts w:cstheme="minorHAnsi"/>
          <w:i/>
          <w:iCs/>
          <w:sz w:val="32"/>
          <w:szCs w:val="32"/>
        </w:rPr>
        <w:t>понеделник</w:t>
      </w:r>
      <w:r>
        <w:rPr>
          <w:rFonts w:cstheme="minorHAnsi"/>
          <w:i/>
          <w:iCs/>
          <w:sz w:val="32"/>
          <w:szCs w:val="32"/>
        </w:rPr>
        <w:t>) 202</w:t>
      </w:r>
      <w:r w:rsidR="00CC1684">
        <w:rPr>
          <w:rFonts w:cstheme="minorHAnsi"/>
          <w:i/>
          <w:iCs/>
          <w:sz w:val="32"/>
          <w:szCs w:val="32"/>
        </w:rPr>
        <w:t xml:space="preserve">4 </w:t>
      </w:r>
      <w:r>
        <w:rPr>
          <w:rFonts w:cstheme="minorHAnsi"/>
          <w:i/>
          <w:iCs/>
          <w:sz w:val="32"/>
          <w:szCs w:val="32"/>
        </w:rPr>
        <w:t>година</w:t>
      </w:r>
    </w:p>
    <w:p w14:paraId="0E380DC9" w14:textId="77777777" w:rsidR="00CC1684" w:rsidRDefault="00CC1684" w:rsidP="00CC1684">
      <w:pPr>
        <w:tabs>
          <w:tab w:val="left" w:pos="2895"/>
        </w:tabs>
        <w:spacing w:after="0"/>
        <w:jc w:val="center"/>
        <w:rPr>
          <w:rFonts w:cstheme="minorHAnsi"/>
          <w:i/>
          <w:iCs/>
          <w:sz w:val="32"/>
          <w:szCs w:val="32"/>
        </w:rPr>
      </w:pPr>
    </w:p>
    <w:p w14:paraId="11D48B90" w14:textId="77777777" w:rsidR="00CC1684" w:rsidRDefault="00CC1684" w:rsidP="00CC1684">
      <w:pPr>
        <w:tabs>
          <w:tab w:val="left" w:pos="2895"/>
        </w:tabs>
        <w:spacing w:after="0"/>
        <w:jc w:val="center"/>
        <w:rPr>
          <w:rFonts w:cstheme="minorHAnsi"/>
          <w:i/>
          <w:iCs/>
          <w:sz w:val="32"/>
          <w:szCs w:val="32"/>
        </w:rPr>
      </w:pPr>
    </w:p>
    <w:p w14:paraId="057BF1F2" w14:textId="177580A2" w:rsidR="00CC1684" w:rsidRDefault="00CC1684" w:rsidP="00CC1684">
      <w:pPr>
        <w:tabs>
          <w:tab w:val="left" w:pos="2895"/>
        </w:tabs>
        <w:spacing w:after="0"/>
        <w:jc w:val="center"/>
        <w:rPr>
          <w:rFonts w:cstheme="minorHAnsi"/>
          <w:i/>
          <w:i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 xml:space="preserve">Со почит, </w:t>
      </w:r>
    </w:p>
    <w:p w14:paraId="7EFD7267" w14:textId="77777777" w:rsidR="00CC1684" w:rsidRDefault="00CC1684" w:rsidP="00CC1684">
      <w:pPr>
        <w:tabs>
          <w:tab w:val="left" w:pos="2895"/>
        </w:tabs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Штедилница ФУЛМ ДОО Скопје </w:t>
      </w:r>
    </w:p>
    <w:p w14:paraId="2715622D" w14:textId="725CE5F6" w:rsidR="002A2999" w:rsidRDefault="00CC1684" w:rsidP="002A2999">
      <w:pPr>
        <w:tabs>
          <w:tab w:val="left" w:pos="2895"/>
        </w:tabs>
        <w:spacing w:after="0"/>
        <w:jc w:val="center"/>
        <w:rPr>
          <w:rFonts w:cstheme="minorHAnsi"/>
          <w:i/>
          <w:iCs/>
          <w:sz w:val="36"/>
          <w:szCs w:val="36"/>
        </w:rPr>
      </w:pPr>
      <w:r>
        <w:rPr>
          <w:rFonts w:cstheme="minorHAnsi"/>
          <w:i/>
          <w:iCs/>
          <w:noProof/>
          <w:sz w:val="36"/>
          <w:szCs w:val="36"/>
        </w:rPr>
        <w:drawing>
          <wp:inline distT="0" distB="0" distL="0" distR="0" wp14:anchorId="74CD6551" wp14:editId="2401C12F">
            <wp:extent cx="1487805" cy="1280160"/>
            <wp:effectExtent l="0" t="0" r="0" b="0"/>
            <wp:docPr id="2016761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8612D" w14:textId="77777777" w:rsidR="002A2999" w:rsidRDefault="002A2999" w:rsidP="002A2999">
      <w:pPr>
        <w:tabs>
          <w:tab w:val="left" w:pos="2895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Св. Кирил и Методиј 48, Скопје 1000 Македонија</w:t>
      </w:r>
    </w:p>
    <w:p w14:paraId="6844EB83" w14:textId="77777777" w:rsidR="002A2999" w:rsidRDefault="002A2999" w:rsidP="002A2999">
      <w:pPr>
        <w:spacing w:after="0"/>
        <w:ind w:left="-142" w:right="14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</w:t>
      </w:r>
      <w:proofErr w:type="spellStart"/>
      <w:r>
        <w:rPr>
          <w:rFonts w:cstheme="minorHAnsi"/>
          <w:sz w:val="24"/>
          <w:szCs w:val="24"/>
        </w:rPr>
        <w:t>mail</w:t>
      </w:r>
      <w:proofErr w:type="spellEnd"/>
      <w:r>
        <w:rPr>
          <w:rFonts w:cstheme="minorHAnsi"/>
          <w:sz w:val="24"/>
          <w:szCs w:val="24"/>
        </w:rPr>
        <w:t xml:space="preserve">: </w:t>
      </w:r>
      <w:hyperlink r:id="rId9" w:history="1">
        <w:r>
          <w:rPr>
            <w:rStyle w:val="Hyperlink"/>
            <w:rFonts w:cstheme="minorHAnsi"/>
            <w:sz w:val="24"/>
            <w:szCs w:val="24"/>
          </w:rPr>
          <w:t>info@fulm.com.mk</w:t>
        </w:r>
      </w:hyperlink>
    </w:p>
    <w:p w14:paraId="1627016B" w14:textId="09E8F794" w:rsidR="002A2999" w:rsidRPr="00CC1684" w:rsidRDefault="002A2999" w:rsidP="00CC1684">
      <w:pPr>
        <w:tabs>
          <w:tab w:val="left" w:pos="10773"/>
        </w:tabs>
        <w:spacing w:after="0"/>
        <w:ind w:right="-851"/>
        <w:rPr>
          <w:rFonts w:cstheme="minorHAnsi"/>
          <w:i/>
          <w:iCs/>
          <w:sz w:val="36"/>
          <w:szCs w:val="36"/>
        </w:rPr>
      </w:pPr>
    </w:p>
    <w:sectPr w:rsidR="002A2999" w:rsidRPr="00CC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537B9" w14:textId="77777777" w:rsidR="00C11BBF" w:rsidRDefault="00C11BBF" w:rsidP="00C11BBF">
      <w:pPr>
        <w:spacing w:after="0" w:line="240" w:lineRule="auto"/>
      </w:pPr>
      <w:r>
        <w:separator/>
      </w:r>
    </w:p>
  </w:endnote>
  <w:endnote w:type="continuationSeparator" w:id="0">
    <w:p w14:paraId="2277D411" w14:textId="77777777" w:rsidR="00C11BBF" w:rsidRDefault="00C11BBF" w:rsidP="00C1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5C727" w14:textId="77777777" w:rsidR="00C11BBF" w:rsidRDefault="00C11BBF" w:rsidP="00C11BBF">
      <w:pPr>
        <w:spacing w:after="0" w:line="240" w:lineRule="auto"/>
      </w:pPr>
      <w:r>
        <w:separator/>
      </w:r>
    </w:p>
  </w:footnote>
  <w:footnote w:type="continuationSeparator" w:id="0">
    <w:p w14:paraId="632EA458" w14:textId="77777777" w:rsidR="00C11BBF" w:rsidRDefault="00C11BBF" w:rsidP="00C11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9"/>
    <w:rsid w:val="00021580"/>
    <w:rsid w:val="0010167A"/>
    <w:rsid w:val="001740CC"/>
    <w:rsid w:val="001F3B17"/>
    <w:rsid w:val="002726C5"/>
    <w:rsid w:val="002A2999"/>
    <w:rsid w:val="00997C60"/>
    <w:rsid w:val="00C11BBF"/>
    <w:rsid w:val="00C552EA"/>
    <w:rsid w:val="00C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242B"/>
  <w15:chartTrackingRefBased/>
  <w15:docId w15:val="{4D7D72BD-452C-457B-B489-0CA2D24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999"/>
    <w:pPr>
      <w:spacing w:line="254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29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99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1B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1BBF"/>
    <w:rPr>
      <w:rFonts w:eastAsiaTheme="minorEastAsia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11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ulm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54FF-9566-4D70-9240-BA68FDF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Бојана Башовска</cp:lastModifiedBy>
  <cp:revision>2</cp:revision>
  <cp:lastPrinted>2024-10-10T06:44:00Z</cp:lastPrinted>
  <dcterms:created xsi:type="dcterms:W3CDTF">2024-10-10T07:01:00Z</dcterms:created>
  <dcterms:modified xsi:type="dcterms:W3CDTF">2024-10-10T07:01:00Z</dcterms:modified>
</cp:coreProperties>
</file>